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5A" w:rsidRDefault="00196146" w:rsidP="00B869EE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                                                                                                        </w:t>
      </w:r>
      <w:r w:rsidR="00E74BFF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        </w:t>
      </w:r>
    </w:p>
    <w:p w:rsidR="00247D5A" w:rsidRDefault="00247D5A" w:rsidP="00B869EE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:rsidR="00247D5A" w:rsidRDefault="00247D5A" w:rsidP="00B869EE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:rsidR="00247D5A" w:rsidRDefault="00247D5A" w:rsidP="00B869EE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:rsidR="00247D5A" w:rsidRDefault="00247D5A" w:rsidP="00B869EE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:rsidR="00247D5A" w:rsidRDefault="00247D5A" w:rsidP="00B869EE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:rsidR="0067186D" w:rsidRDefault="003020ED" w:rsidP="0067186D">
      <w:pPr>
        <w:spacing w:after="12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Уважаемые коллеги! </w:t>
      </w:r>
    </w:p>
    <w:p w:rsidR="003020ED" w:rsidRPr="009B5BE9" w:rsidRDefault="003020ED" w:rsidP="0067186D">
      <w:pPr>
        <w:spacing w:after="12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22-23 мая 2020 г. состоится </w:t>
      </w:r>
    </w:p>
    <w:p w:rsidR="0067186D" w:rsidRPr="00E93BC5" w:rsidRDefault="0067186D" w:rsidP="00FF4777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3BC5">
        <w:rPr>
          <w:rFonts w:ascii="Times New Roman" w:eastAsia="Times New Roman" w:hAnsi="Times New Roman"/>
          <w:b/>
          <w:sz w:val="28"/>
          <w:szCs w:val="28"/>
          <w:lang w:eastAsia="ru-RU"/>
        </w:rPr>
        <w:t>I</w:t>
      </w:r>
      <w:r w:rsidRPr="00E93BC5">
        <w:rPr>
          <w:sz w:val="28"/>
          <w:szCs w:val="28"/>
        </w:rPr>
        <w:t xml:space="preserve"> </w:t>
      </w:r>
      <w:r w:rsidRPr="00E93BC5">
        <w:rPr>
          <w:rFonts w:ascii="Times New Roman" w:eastAsia="Times New Roman" w:hAnsi="Times New Roman"/>
          <w:b/>
          <w:sz w:val="28"/>
          <w:szCs w:val="28"/>
          <w:lang w:eastAsia="ru-RU"/>
        </w:rPr>
        <w:t>I</w:t>
      </w:r>
      <w:r w:rsidR="003020ED">
        <w:rPr>
          <w:rFonts w:ascii="Times New Roman" w:eastAsia="Times New Roman" w:hAnsi="Times New Roman"/>
          <w:b/>
          <w:sz w:val="28"/>
          <w:szCs w:val="28"/>
          <w:lang w:eastAsia="ru-RU"/>
        </w:rPr>
        <w:t>-я</w:t>
      </w:r>
      <w:r w:rsidRPr="00E93B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</w:t>
      </w:r>
      <w:r w:rsidR="003020ED">
        <w:rPr>
          <w:rFonts w:ascii="Times New Roman" w:eastAsia="Times New Roman" w:hAnsi="Times New Roman"/>
          <w:b/>
          <w:sz w:val="28"/>
          <w:szCs w:val="28"/>
          <w:lang w:eastAsia="ru-RU"/>
        </w:rPr>
        <w:t>еждисциплинарная</w:t>
      </w:r>
    </w:p>
    <w:p w:rsidR="0067186D" w:rsidRPr="00E93BC5" w:rsidRDefault="003020ED" w:rsidP="00FF4777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научно-практическая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конференция</w:t>
      </w:r>
    </w:p>
    <w:p w:rsidR="0067186D" w:rsidRDefault="0067186D" w:rsidP="00FF4777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42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«Современные возможности специализированной медицинской помощи пациентам с воспалительными заболеваниями кишечника и </w:t>
      </w:r>
      <w:proofErr w:type="spellStart"/>
      <w:r w:rsidRPr="00DE428A">
        <w:rPr>
          <w:rFonts w:ascii="Times New Roman" w:eastAsia="Times New Roman" w:hAnsi="Times New Roman"/>
          <w:b/>
          <w:sz w:val="28"/>
          <w:szCs w:val="28"/>
          <w:lang w:eastAsia="ru-RU"/>
        </w:rPr>
        <w:t>иммуновоспалительными</w:t>
      </w:r>
      <w:proofErr w:type="spellEnd"/>
      <w:r w:rsidRPr="00DE42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заболеваниями кожи, суставов и позвоночника»</w:t>
      </w:r>
    </w:p>
    <w:p w:rsidR="0067186D" w:rsidRPr="00E93BC5" w:rsidRDefault="0067186D" w:rsidP="00FF4777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3B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рамках научно-образовательного проекта </w:t>
      </w:r>
    </w:p>
    <w:p w:rsidR="003020ED" w:rsidRDefault="0067186D" w:rsidP="00FF4777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3B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«Югорская Школа терапевтического больного </w:t>
      </w:r>
      <w:r w:rsidR="003020ED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E93B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7186D" w:rsidRDefault="0067186D" w:rsidP="00FF4777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3BC5">
        <w:rPr>
          <w:rFonts w:ascii="Times New Roman" w:eastAsia="Times New Roman" w:hAnsi="Times New Roman"/>
          <w:b/>
          <w:sz w:val="28"/>
          <w:szCs w:val="28"/>
          <w:lang w:eastAsia="ru-RU"/>
        </w:rPr>
        <w:t>во имя здоровья нации»</w:t>
      </w:r>
    </w:p>
    <w:p w:rsidR="0067186D" w:rsidRPr="00E93BC5" w:rsidRDefault="0067186D" w:rsidP="0067186D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86D" w:rsidRDefault="0067186D" w:rsidP="0067186D">
      <w:pPr>
        <w:spacing w:after="0" w:line="240" w:lineRule="auto"/>
        <w:ind w:left="-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Организаторы:</w:t>
      </w:r>
      <w:r w:rsidRPr="00140EC4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3020ED" w:rsidRDefault="003020ED" w:rsidP="0067186D">
      <w:pPr>
        <w:spacing w:after="0" w:line="240" w:lineRule="auto"/>
        <w:ind w:left="-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*  </w:t>
      </w:r>
      <w:r w:rsidRPr="00DD3CDC">
        <w:rPr>
          <w:rFonts w:ascii="Times New Roman" w:eastAsia="MS Mincho" w:hAnsi="Times New Roman"/>
          <w:sz w:val="24"/>
          <w:szCs w:val="24"/>
          <w:lang w:eastAsia="ja-JP"/>
        </w:rPr>
        <w:t xml:space="preserve">Департамент здравоохранения Ханты-Мансийского автономного округа - </w:t>
      </w:r>
      <w:proofErr w:type="spellStart"/>
      <w:r w:rsidRPr="00DD3CDC">
        <w:rPr>
          <w:rFonts w:ascii="Times New Roman" w:eastAsia="MS Mincho" w:hAnsi="Times New Roman"/>
          <w:sz w:val="24"/>
          <w:szCs w:val="24"/>
          <w:lang w:eastAsia="ja-JP"/>
        </w:rPr>
        <w:t>Югры</w:t>
      </w:r>
      <w:proofErr w:type="spellEnd"/>
    </w:p>
    <w:p w:rsidR="0067186D" w:rsidRDefault="003020ED" w:rsidP="0067186D">
      <w:pPr>
        <w:spacing w:after="0" w:line="240" w:lineRule="auto"/>
        <w:ind w:left="-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* </w:t>
      </w:r>
      <w:r w:rsidR="0067186D" w:rsidRPr="00177551">
        <w:rPr>
          <w:rFonts w:ascii="Times New Roman" w:eastAsia="MS Mincho" w:hAnsi="Times New Roman"/>
          <w:sz w:val="24"/>
          <w:szCs w:val="24"/>
          <w:lang w:eastAsia="ja-JP"/>
        </w:rPr>
        <w:t>БУ «</w:t>
      </w:r>
      <w:proofErr w:type="spellStart"/>
      <w:r w:rsidR="0067186D" w:rsidRPr="00177551">
        <w:rPr>
          <w:rFonts w:ascii="Times New Roman" w:eastAsia="MS Mincho" w:hAnsi="Times New Roman"/>
          <w:sz w:val="24"/>
          <w:szCs w:val="24"/>
          <w:lang w:eastAsia="ja-JP"/>
        </w:rPr>
        <w:t>Сургутская</w:t>
      </w:r>
      <w:proofErr w:type="spellEnd"/>
      <w:r w:rsidR="0067186D" w:rsidRPr="00177551">
        <w:rPr>
          <w:rFonts w:ascii="Times New Roman" w:eastAsia="MS Mincho" w:hAnsi="Times New Roman"/>
          <w:sz w:val="24"/>
          <w:szCs w:val="24"/>
          <w:lang w:eastAsia="ja-JP"/>
        </w:rPr>
        <w:t xml:space="preserve"> окружная клиническая больница» Ханты-Мансийского автономного округа - Югры</w:t>
      </w:r>
    </w:p>
    <w:p w:rsidR="0067186D" w:rsidRDefault="003020ED" w:rsidP="003020ED">
      <w:pPr>
        <w:spacing w:after="0" w:line="240" w:lineRule="auto"/>
        <w:ind w:left="-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*  </w:t>
      </w:r>
      <w:r w:rsidR="0067186D" w:rsidRPr="005407DE">
        <w:rPr>
          <w:rFonts w:ascii="Times New Roman" w:eastAsia="MS Mincho" w:hAnsi="Times New Roman"/>
          <w:sz w:val="24"/>
          <w:szCs w:val="24"/>
          <w:lang w:eastAsia="ja-JP"/>
        </w:rPr>
        <w:t>БУ ВО «</w:t>
      </w:r>
      <w:proofErr w:type="spellStart"/>
      <w:r w:rsidR="0067186D" w:rsidRPr="005407DE">
        <w:rPr>
          <w:rFonts w:ascii="Times New Roman" w:eastAsia="MS Mincho" w:hAnsi="Times New Roman"/>
          <w:sz w:val="24"/>
          <w:szCs w:val="24"/>
          <w:lang w:eastAsia="ja-JP"/>
        </w:rPr>
        <w:t>Сургутский</w:t>
      </w:r>
      <w:proofErr w:type="spellEnd"/>
      <w:r w:rsidR="0067186D" w:rsidRPr="005407DE">
        <w:rPr>
          <w:rFonts w:ascii="Times New Roman" w:eastAsia="MS Mincho" w:hAnsi="Times New Roman"/>
          <w:sz w:val="24"/>
          <w:szCs w:val="24"/>
          <w:lang w:eastAsia="ja-JP"/>
        </w:rPr>
        <w:t xml:space="preserve"> государственный университет» Ханты-Мансийского автономного округа - </w:t>
      </w:r>
      <w:proofErr w:type="spellStart"/>
      <w:r w:rsidR="0067186D" w:rsidRPr="005407DE">
        <w:rPr>
          <w:rFonts w:ascii="Times New Roman" w:eastAsia="MS Mincho" w:hAnsi="Times New Roman"/>
          <w:sz w:val="24"/>
          <w:szCs w:val="24"/>
          <w:lang w:eastAsia="ja-JP"/>
        </w:rPr>
        <w:t>Югры</w:t>
      </w:r>
      <w:proofErr w:type="spellEnd"/>
    </w:p>
    <w:p w:rsidR="003020ED" w:rsidRDefault="003020ED" w:rsidP="003020ED">
      <w:pPr>
        <w:spacing w:after="0" w:line="240" w:lineRule="auto"/>
        <w:ind w:left="-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*    Российское общество по изучению воспалительных заболеваний кишечника</w:t>
      </w:r>
    </w:p>
    <w:p w:rsidR="003020ED" w:rsidRDefault="003020ED" w:rsidP="003020ED">
      <w:pPr>
        <w:spacing w:after="0" w:line="240" w:lineRule="auto"/>
        <w:ind w:left="-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*    Российская ассоциация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колопроктологов</w:t>
      </w:r>
      <w:proofErr w:type="spellEnd"/>
    </w:p>
    <w:p w:rsidR="003020ED" w:rsidRDefault="003020ED" w:rsidP="003020ED">
      <w:pPr>
        <w:spacing w:after="0" w:line="240" w:lineRule="auto"/>
        <w:ind w:left="-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*    Российское научное медицинское общество терапевтов</w:t>
      </w:r>
    </w:p>
    <w:p w:rsidR="003020ED" w:rsidRDefault="003020ED" w:rsidP="003020ED">
      <w:pPr>
        <w:spacing w:after="0" w:line="240" w:lineRule="auto"/>
        <w:ind w:left="-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*    </w:t>
      </w:r>
      <w:r w:rsidRPr="00DD3CDC">
        <w:rPr>
          <w:rFonts w:ascii="Times New Roman" w:eastAsia="MS Mincho" w:hAnsi="Times New Roman"/>
          <w:sz w:val="24"/>
          <w:szCs w:val="24"/>
          <w:lang w:eastAsia="ja-JP"/>
        </w:rPr>
        <w:t>Югорская Ассоциация медицинского образования</w:t>
      </w:r>
    </w:p>
    <w:p w:rsidR="003020ED" w:rsidRPr="00DD3CDC" w:rsidRDefault="003020ED" w:rsidP="003020ED">
      <w:pPr>
        <w:spacing w:after="0" w:line="240" w:lineRule="auto"/>
        <w:ind w:left="-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67186D" w:rsidRPr="00140EC4" w:rsidRDefault="003020ED" w:rsidP="003020ED">
      <w:pPr>
        <w:spacing w:after="0" w:line="240" w:lineRule="auto"/>
        <w:ind w:left="-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67186D" w:rsidRDefault="0067186D" w:rsidP="0067186D">
      <w:pPr>
        <w:spacing w:after="0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Даты проведения: </w:t>
      </w:r>
      <w:r w:rsidRPr="004F5064">
        <w:rPr>
          <w:rFonts w:ascii="Times New Roman" w:eastAsia="Times New Roman" w:hAnsi="Times New Roman"/>
          <w:sz w:val="24"/>
          <w:szCs w:val="24"/>
          <w:lang w:eastAsia="ru-RU"/>
        </w:rPr>
        <w:t>22-23 мая 2020 года</w:t>
      </w:r>
    </w:p>
    <w:p w:rsidR="0067186D" w:rsidRPr="004F5064" w:rsidRDefault="0067186D" w:rsidP="0067186D">
      <w:pPr>
        <w:spacing w:before="40" w:after="0" w:line="240" w:lineRule="auto"/>
        <w:ind w:left="-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40EC4">
        <w:rPr>
          <w:rFonts w:ascii="Times New Roman" w:eastAsia="MS Mincho" w:hAnsi="Times New Roman"/>
          <w:b/>
          <w:sz w:val="24"/>
          <w:szCs w:val="24"/>
          <w:lang w:eastAsia="ja-JP"/>
        </w:rPr>
        <w:t>Место проведения, формат мероприятия:</w:t>
      </w:r>
      <w:r w:rsidRPr="004F5064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>г.</w:t>
      </w:r>
      <w:r w:rsidRPr="004F5064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>Сургут</w:t>
      </w:r>
      <w:r w:rsidRPr="004F5064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>
        <w:rPr>
          <w:rFonts w:ascii="Times New Roman" w:eastAsia="MS Mincho" w:hAnsi="Times New Roman"/>
          <w:sz w:val="24"/>
          <w:szCs w:val="24"/>
          <w:lang w:eastAsia="ja-JP"/>
        </w:rPr>
        <w:t>онлайн формат</w:t>
      </w:r>
    </w:p>
    <w:p w:rsidR="0067186D" w:rsidRPr="00140EC4" w:rsidRDefault="0067186D" w:rsidP="0067186D">
      <w:pPr>
        <w:spacing w:after="0" w:line="240" w:lineRule="auto"/>
        <w:ind w:left="-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67186D" w:rsidRPr="00140EC4" w:rsidRDefault="0067186D" w:rsidP="0067186D">
      <w:pPr>
        <w:keepNext/>
        <w:spacing w:after="0" w:line="240" w:lineRule="auto"/>
        <w:ind w:left="-284" w:right="-427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140EC4">
        <w:rPr>
          <w:rFonts w:ascii="Times New Roman" w:eastAsia="MS Mincho" w:hAnsi="Times New Roman"/>
          <w:b/>
          <w:sz w:val="24"/>
          <w:szCs w:val="24"/>
          <w:lang w:eastAsia="ja-JP"/>
        </w:rPr>
        <w:t>Целевая аудитория:</w:t>
      </w:r>
    </w:p>
    <w:p w:rsidR="0067186D" w:rsidRDefault="003020ED" w:rsidP="0067186D">
      <w:pPr>
        <w:spacing w:after="0" w:line="240" w:lineRule="auto"/>
        <w:ind w:left="-284" w:right="-427"/>
        <w:jc w:val="both"/>
        <w:rPr>
          <w:rFonts w:ascii="Times New Roman" w:eastAsia="MS Mincho" w:hAnsi="Times New Roman"/>
          <w:noProof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Мероприятие аккредитуется в системе НМО для врачей-</w:t>
      </w:r>
      <w:r>
        <w:rPr>
          <w:rFonts w:ascii="Times New Roman" w:eastAsia="MS Mincho" w:hAnsi="Times New Roman"/>
          <w:noProof/>
          <w:sz w:val="24"/>
          <w:szCs w:val="24"/>
          <w:lang w:eastAsia="ja-JP"/>
        </w:rPr>
        <w:t>гастроэнтерологов</w:t>
      </w:r>
      <w:r w:rsidR="0067186D" w:rsidRPr="00140EC4">
        <w:rPr>
          <w:rFonts w:ascii="Times New Roman" w:eastAsia="MS Mincho" w:hAnsi="Times New Roman"/>
          <w:noProof/>
          <w:sz w:val="24"/>
          <w:szCs w:val="24"/>
          <w:lang w:eastAsia="ja-JP"/>
        </w:rPr>
        <w:t>,</w:t>
      </w:r>
      <w:r>
        <w:rPr>
          <w:rFonts w:ascii="Times New Roman" w:eastAsia="MS Mincho" w:hAnsi="Times New Roman"/>
          <w:noProof/>
          <w:sz w:val="24"/>
          <w:szCs w:val="24"/>
          <w:lang w:eastAsia="ja-JP"/>
        </w:rPr>
        <w:t xml:space="preserve"> ревматологов, дерматологов, терапевтов,  врачей</w:t>
      </w:r>
      <w:r w:rsidR="0067186D">
        <w:rPr>
          <w:rFonts w:ascii="Times New Roman" w:eastAsia="MS Mincho" w:hAnsi="Times New Roman"/>
          <w:noProof/>
          <w:sz w:val="24"/>
          <w:szCs w:val="24"/>
          <w:lang w:eastAsia="ja-JP"/>
        </w:rPr>
        <w:t xml:space="preserve"> общей </w:t>
      </w:r>
      <w:r>
        <w:rPr>
          <w:rFonts w:ascii="Times New Roman" w:eastAsia="MS Mincho" w:hAnsi="Times New Roman"/>
          <w:noProof/>
          <w:sz w:val="24"/>
          <w:szCs w:val="24"/>
          <w:lang w:eastAsia="ja-JP"/>
        </w:rPr>
        <w:t xml:space="preserve">(семейной) </w:t>
      </w:r>
      <w:r w:rsidR="0067186D">
        <w:rPr>
          <w:rFonts w:ascii="Times New Roman" w:eastAsia="MS Mincho" w:hAnsi="Times New Roman"/>
          <w:noProof/>
          <w:sz w:val="24"/>
          <w:szCs w:val="24"/>
          <w:lang w:eastAsia="ja-JP"/>
        </w:rPr>
        <w:t xml:space="preserve">практики, </w:t>
      </w:r>
      <w:r>
        <w:rPr>
          <w:rFonts w:ascii="Times New Roman" w:eastAsia="MS Mincho" w:hAnsi="Times New Roman"/>
          <w:noProof/>
          <w:sz w:val="24"/>
          <w:szCs w:val="24"/>
          <w:lang w:eastAsia="ja-JP"/>
        </w:rPr>
        <w:t xml:space="preserve"> морфологов, эндоскопистов</w:t>
      </w:r>
    </w:p>
    <w:p w:rsidR="0067186D" w:rsidRPr="00140EC4" w:rsidRDefault="0067186D" w:rsidP="0067186D">
      <w:pPr>
        <w:spacing w:after="0" w:line="240" w:lineRule="auto"/>
        <w:ind w:left="-284" w:right="-42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noProof/>
          <w:sz w:val="24"/>
          <w:szCs w:val="24"/>
          <w:lang w:eastAsia="ja-JP"/>
        </w:rPr>
        <w:t xml:space="preserve"> </w:t>
      </w:r>
    </w:p>
    <w:p w:rsidR="0067186D" w:rsidRDefault="0067186D" w:rsidP="0067186D">
      <w:pPr>
        <w:spacing w:after="120" w:line="240" w:lineRule="auto"/>
        <w:ind w:left="-284" w:right="-427"/>
        <w:jc w:val="both"/>
        <w:rPr>
          <w:rFonts w:ascii="Times New Roman" w:eastAsia="MS Mincho" w:hAnsi="Times New Roman"/>
          <w:lang w:eastAsia="ja-JP"/>
        </w:rPr>
      </w:pPr>
      <w:r w:rsidRPr="00DD3CDC">
        <w:rPr>
          <w:rFonts w:ascii="Times New Roman" w:eastAsia="MS Mincho" w:hAnsi="Times New Roman"/>
          <w:b/>
          <w:sz w:val="24"/>
          <w:szCs w:val="24"/>
          <w:lang w:eastAsia="ja-JP"/>
        </w:rPr>
        <w:t>ПЕРЕЧЕНЬ основных вопросов научной программы конференции:</w:t>
      </w:r>
      <w:r w:rsidRPr="00DD3CDC">
        <w:rPr>
          <w:rFonts w:ascii="Times New Roman" w:eastAsia="MS Mincho" w:hAnsi="Times New Roman"/>
          <w:lang w:eastAsia="ja-JP"/>
        </w:rPr>
        <w:t xml:space="preserve"> </w:t>
      </w:r>
    </w:p>
    <w:p w:rsidR="0067186D" w:rsidRPr="00DD3CDC" w:rsidRDefault="0067186D" w:rsidP="0067186D">
      <w:pPr>
        <w:numPr>
          <w:ilvl w:val="0"/>
          <w:numId w:val="1"/>
        </w:numPr>
        <w:tabs>
          <w:tab w:val="clear" w:pos="360"/>
        </w:tabs>
        <w:spacing w:after="120" w:line="240" w:lineRule="auto"/>
        <w:ind w:left="0" w:right="-427" w:hanging="284"/>
        <w:jc w:val="both"/>
        <w:rPr>
          <w:rFonts w:ascii="Times New Roman" w:eastAsia="MS Mincho" w:hAnsi="Times New Roman"/>
          <w:lang w:eastAsia="ja-JP"/>
        </w:rPr>
      </w:pPr>
      <w:r w:rsidRPr="00DD3CDC">
        <w:rPr>
          <w:rFonts w:ascii="Times New Roman" w:eastAsia="MS Mincho" w:hAnsi="Times New Roman"/>
          <w:bCs/>
          <w:lang w:eastAsia="ja-JP"/>
        </w:rPr>
        <w:t>Воспалительные заболевания кишечника (язвенный колит, болезнь Крона) в практике врача первичного контакта.</w:t>
      </w:r>
    </w:p>
    <w:p w:rsidR="0067186D" w:rsidRPr="00DD3CDC" w:rsidRDefault="0067186D" w:rsidP="0067186D">
      <w:pPr>
        <w:numPr>
          <w:ilvl w:val="0"/>
          <w:numId w:val="1"/>
        </w:numPr>
        <w:tabs>
          <w:tab w:val="clear" w:pos="360"/>
          <w:tab w:val="num" w:pos="-426"/>
        </w:tabs>
        <w:spacing w:after="120" w:line="240" w:lineRule="auto"/>
        <w:ind w:left="-284" w:right="-427" w:firstLine="0"/>
        <w:jc w:val="both"/>
        <w:rPr>
          <w:rFonts w:ascii="Times New Roman" w:eastAsia="MS Mincho" w:hAnsi="Times New Roman"/>
          <w:lang w:eastAsia="ja-JP"/>
        </w:rPr>
      </w:pPr>
      <w:r w:rsidRPr="00DD3CDC">
        <w:rPr>
          <w:rFonts w:ascii="Times New Roman" w:eastAsia="MS Mincho" w:hAnsi="Times New Roman"/>
          <w:bCs/>
          <w:lang w:eastAsia="ja-JP"/>
        </w:rPr>
        <w:t>Оппортунистические инфекции у больных с воспалительными заболеваниями кишечника.</w:t>
      </w:r>
    </w:p>
    <w:p w:rsidR="0067186D" w:rsidRPr="00DD3CDC" w:rsidRDefault="0067186D" w:rsidP="0067186D">
      <w:pPr>
        <w:numPr>
          <w:ilvl w:val="0"/>
          <w:numId w:val="1"/>
        </w:numPr>
        <w:tabs>
          <w:tab w:val="clear" w:pos="360"/>
        </w:tabs>
        <w:spacing w:after="120" w:line="240" w:lineRule="auto"/>
        <w:ind w:left="-284" w:right="-427" w:firstLine="0"/>
        <w:jc w:val="both"/>
        <w:rPr>
          <w:rFonts w:ascii="Times New Roman" w:eastAsia="MS Mincho" w:hAnsi="Times New Roman"/>
          <w:lang w:eastAsia="ja-JP"/>
        </w:rPr>
      </w:pPr>
      <w:r w:rsidRPr="00DD3CDC">
        <w:rPr>
          <w:rFonts w:ascii="Times New Roman" w:eastAsia="MS Mincho" w:hAnsi="Times New Roman"/>
          <w:bCs/>
          <w:lang w:eastAsia="ja-JP"/>
        </w:rPr>
        <w:t>Сложности лабораторной и инструментальной диагностики воспалительных заболеваний кишечника. Мастер-классы профессионалов магнитно резонансной, ультразвуковой и эндоскопической диагностик.</w:t>
      </w:r>
    </w:p>
    <w:p w:rsidR="0067186D" w:rsidRPr="00DD3CDC" w:rsidRDefault="0067186D" w:rsidP="0067186D">
      <w:pPr>
        <w:numPr>
          <w:ilvl w:val="0"/>
          <w:numId w:val="1"/>
        </w:numPr>
        <w:tabs>
          <w:tab w:val="clear" w:pos="360"/>
          <w:tab w:val="num" w:pos="-284"/>
        </w:tabs>
        <w:spacing w:after="120" w:line="240" w:lineRule="auto"/>
        <w:ind w:left="-284" w:right="-427" w:firstLine="0"/>
        <w:jc w:val="both"/>
        <w:rPr>
          <w:rFonts w:ascii="Times New Roman" w:eastAsia="MS Mincho" w:hAnsi="Times New Roman"/>
          <w:lang w:eastAsia="ja-JP"/>
        </w:rPr>
      </w:pPr>
      <w:r w:rsidRPr="00DD3CDC">
        <w:rPr>
          <w:rFonts w:ascii="Times New Roman" w:eastAsia="MS Mincho" w:hAnsi="Times New Roman"/>
          <w:bCs/>
          <w:lang w:eastAsia="ja-JP"/>
        </w:rPr>
        <w:t>Подходы к дифференциальной диагностике воспалительных заболеваний кишечника.</w:t>
      </w:r>
    </w:p>
    <w:p w:rsidR="0067186D" w:rsidRPr="00DD3CDC" w:rsidRDefault="0067186D" w:rsidP="0067186D">
      <w:pPr>
        <w:numPr>
          <w:ilvl w:val="0"/>
          <w:numId w:val="1"/>
        </w:numPr>
        <w:tabs>
          <w:tab w:val="clear" w:pos="360"/>
          <w:tab w:val="num" w:pos="-284"/>
        </w:tabs>
        <w:spacing w:after="120" w:line="240" w:lineRule="auto"/>
        <w:ind w:left="-284" w:right="-427" w:firstLine="0"/>
        <w:jc w:val="both"/>
        <w:rPr>
          <w:rFonts w:ascii="Times New Roman" w:eastAsia="MS Mincho" w:hAnsi="Times New Roman"/>
          <w:lang w:eastAsia="ja-JP"/>
        </w:rPr>
      </w:pPr>
      <w:r w:rsidRPr="00DD3CDC">
        <w:rPr>
          <w:rFonts w:ascii="Times New Roman" w:eastAsia="MS Mincho" w:hAnsi="Times New Roman"/>
          <w:lang w:eastAsia="ja-JP"/>
        </w:rPr>
        <w:t xml:space="preserve"> Тактика выбора Генно-инженерной биологической терапии у больных со спондилоартритами и </w:t>
      </w:r>
      <w:proofErr w:type="spellStart"/>
      <w:r w:rsidRPr="00DD3CDC">
        <w:rPr>
          <w:rFonts w:ascii="Times New Roman" w:eastAsia="MS Mincho" w:hAnsi="Times New Roman"/>
          <w:lang w:eastAsia="ja-JP"/>
        </w:rPr>
        <w:t>внеаксиальными</w:t>
      </w:r>
      <w:proofErr w:type="spellEnd"/>
      <w:r w:rsidRPr="00DD3CDC">
        <w:rPr>
          <w:rFonts w:ascii="Times New Roman" w:eastAsia="MS Mincho" w:hAnsi="Times New Roman"/>
          <w:lang w:eastAsia="ja-JP"/>
        </w:rPr>
        <w:t xml:space="preserve"> проявлениями: </w:t>
      </w:r>
      <w:proofErr w:type="spellStart"/>
      <w:r w:rsidRPr="00DD3CDC">
        <w:rPr>
          <w:rFonts w:ascii="Times New Roman" w:eastAsia="MS Mincho" w:hAnsi="Times New Roman"/>
          <w:lang w:eastAsia="ja-JP"/>
        </w:rPr>
        <w:t>увеиты</w:t>
      </w:r>
      <w:proofErr w:type="spellEnd"/>
      <w:r w:rsidRPr="00DD3CDC">
        <w:rPr>
          <w:rFonts w:ascii="Times New Roman" w:eastAsia="MS Mincho" w:hAnsi="Times New Roman"/>
          <w:lang w:eastAsia="ja-JP"/>
        </w:rPr>
        <w:t>, ВЗК, поражения кожи.</w:t>
      </w:r>
    </w:p>
    <w:p w:rsidR="0067186D" w:rsidRDefault="0067186D" w:rsidP="0067186D">
      <w:pPr>
        <w:numPr>
          <w:ilvl w:val="0"/>
          <w:numId w:val="1"/>
        </w:numPr>
        <w:tabs>
          <w:tab w:val="clear" w:pos="360"/>
          <w:tab w:val="num" w:pos="-284"/>
        </w:tabs>
        <w:spacing w:after="120" w:line="240" w:lineRule="auto"/>
        <w:ind w:left="-284" w:right="-427" w:firstLine="0"/>
        <w:jc w:val="both"/>
        <w:rPr>
          <w:rFonts w:ascii="Times New Roman" w:eastAsia="MS Mincho" w:hAnsi="Times New Roman"/>
          <w:lang w:eastAsia="ja-JP"/>
        </w:rPr>
      </w:pPr>
      <w:r w:rsidRPr="00DD3CDC">
        <w:rPr>
          <w:rFonts w:ascii="Times New Roman" w:eastAsia="MS Mincho" w:hAnsi="Times New Roman"/>
          <w:lang w:eastAsia="ja-JP"/>
        </w:rPr>
        <w:lastRenderedPageBreak/>
        <w:t xml:space="preserve">Спондилоартриты: современные вопросы диагностики и лечения </w:t>
      </w:r>
      <w:proofErr w:type="spellStart"/>
      <w:r w:rsidRPr="00DD3CDC">
        <w:rPr>
          <w:rFonts w:ascii="Times New Roman" w:eastAsia="MS Mincho" w:hAnsi="Times New Roman"/>
          <w:lang w:eastAsia="ja-JP"/>
        </w:rPr>
        <w:t>анкилозирующего</w:t>
      </w:r>
      <w:proofErr w:type="spellEnd"/>
      <w:r w:rsidRPr="00DD3CDC">
        <w:rPr>
          <w:rFonts w:ascii="Times New Roman" w:eastAsia="MS Mincho" w:hAnsi="Times New Roman"/>
          <w:lang w:eastAsia="ja-JP"/>
        </w:rPr>
        <w:t xml:space="preserve"> спондилита, </w:t>
      </w:r>
      <w:proofErr w:type="spellStart"/>
      <w:r w:rsidRPr="00DD3CDC">
        <w:rPr>
          <w:rFonts w:ascii="Times New Roman" w:eastAsia="MS Mincho" w:hAnsi="Times New Roman"/>
          <w:lang w:eastAsia="ja-JP"/>
        </w:rPr>
        <w:t>псориатического</w:t>
      </w:r>
      <w:proofErr w:type="spellEnd"/>
      <w:r w:rsidRPr="00DD3CDC">
        <w:rPr>
          <w:rFonts w:ascii="Times New Roman" w:eastAsia="MS Mincho" w:hAnsi="Times New Roman"/>
          <w:lang w:eastAsia="ja-JP"/>
        </w:rPr>
        <w:t xml:space="preserve"> артрита и спондилоартритов при хронических воспалительных заболеваниях кишечника (неспецифическом язвенном колите и болезни Крона).</w:t>
      </w:r>
    </w:p>
    <w:p w:rsidR="0067186D" w:rsidRDefault="0067186D" w:rsidP="0067186D">
      <w:pPr>
        <w:numPr>
          <w:ilvl w:val="0"/>
          <w:numId w:val="1"/>
        </w:numPr>
        <w:tabs>
          <w:tab w:val="clear" w:pos="360"/>
          <w:tab w:val="num" w:pos="-284"/>
        </w:tabs>
        <w:spacing w:after="120" w:line="240" w:lineRule="auto"/>
        <w:ind w:left="-284" w:right="-427" w:firstLine="0"/>
        <w:jc w:val="both"/>
        <w:rPr>
          <w:rFonts w:ascii="Times New Roman" w:eastAsia="MS Mincho" w:hAnsi="Times New Roman"/>
          <w:lang w:eastAsia="ja-JP"/>
        </w:rPr>
      </w:pPr>
      <w:r w:rsidRPr="0067186D">
        <w:rPr>
          <w:rFonts w:ascii="Times New Roman" w:eastAsia="MS Mincho" w:hAnsi="Times New Roman"/>
          <w:lang w:eastAsia="ja-JP"/>
        </w:rPr>
        <w:t>Актуальные вопросы остеопороза и современные подходы к диагностике и лечению социально значимого заболевания</w:t>
      </w:r>
      <w:r>
        <w:rPr>
          <w:rFonts w:ascii="Times New Roman" w:eastAsia="MS Mincho" w:hAnsi="Times New Roman"/>
          <w:lang w:eastAsia="ja-JP"/>
        </w:rPr>
        <w:t>.</w:t>
      </w:r>
    </w:p>
    <w:p w:rsidR="0067186D" w:rsidRDefault="0067186D" w:rsidP="0067186D">
      <w:pPr>
        <w:numPr>
          <w:ilvl w:val="0"/>
          <w:numId w:val="1"/>
        </w:numPr>
        <w:tabs>
          <w:tab w:val="clear" w:pos="360"/>
          <w:tab w:val="num" w:pos="-284"/>
        </w:tabs>
        <w:spacing w:after="120" w:line="240" w:lineRule="auto"/>
        <w:ind w:left="-284" w:right="-427" w:firstLine="0"/>
        <w:jc w:val="both"/>
        <w:rPr>
          <w:rFonts w:ascii="Times New Roman" w:eastAsia="MS Mincho" w:hAnsi="Times New Roman"/>
          <w:lang w:eastAsia="ja-JP"/>
        </w:rPr>
      </w:pPr>
      <w:r w:rsidRPr="0067186D">
        <w:rPr>
          <w:rFonts w:ascii="Times New Roman" w:eastAsia="MS Mincho" w:hAnsi="Times New Roman"/>
          <w:lang w:eastAsia="ja-JP"/>
        </w:rPr>
        <w:t>Проблемы вторичной неэффективности терапии ревматических заболеваний и воспалительных заболеваний кишечника, мероприятия по предотвращению нежелательных явлений.</w:t>
      </w:r>
    </w:p>
    <w:p w:rsidR="0067186D" w:rsidRDefault="0067186D" w:rsidP="0067186D">
      <w:pPr>
        <w:numPr>
          <w:ilvl w:val="0"/>
          <w:numId w:val="1"/>
        </w:numPr>
        <w:tabs>
          <w:tab w:val="clear" w:pos="360"/>
          <w:tab w:val="num" w:pos="-284"/>
        </w:tabs>
        <w:spacing w:after="120" w:line="240" w:lineRule="auto"/>
        <w:ind w:left="-284" w:right="-427" w:firstLine="0"/>
        <w:jc w:val="both"/>
        <w:rPr>
          <w:rFonts w:ascii="Times New Roman" w:eastAsia="MS Mincho" w:hAnsi="Times New Roman"/>
          <w:lang w:eastAsia="ja-JP"/>
        </w:rPr>
      </w:pPr>
      <w:proofErr w:type="spellStart"/>
      <w:r w:rsidRPr="0067186D">
        <w:rPr>
          <w:rFonts w:ascii="Times New Roman" w:eastAsia="MS Mincho" w:hAnsi="Times New Roman"/>
          <w:lang w:eastAsia="ja-JP"/>
        </w:rPr>
        <w:t>Псориатическая</w:t>
      </w:r>
      <w:proofErr w:type="spellEnd"/>
      <w:r w:rsidRPr="0067186D">
        <w:rPr>
          <w:rFonts w:ascii="Times New Roman" w:eastAsia="MS Mincho" w:hAnsi="Times New Roman"/>
          <w:lang w:eastAsia="ja-JP"/>
        </w:rPr>
        <w:t xml:space="preserve"> болезнь – что это такое? Дискуссия профессионалов: дерматологи, ревматологи, гастроэнтерологи.</w:t>
      </w:r>
    </w:p>
    <w:p w:rsidR="0067186D" w:rsidRDefault="0067186D" w:rsidP="0067186D">
      <w:pPr>
        <w:numPr>
          <w:ilvl w:val="0"/>
          <w:numId w:val="1"/>
        </w:numPr>
        <w:tabs>
          <w:tab w:val="clear" w:pos="360"/>
          <w:tab w:val="num" w:pos="-284"/>
        </w:tabs>
        <w:spacing w:after="120" w:line="240" w:lineRule="auto"/>
        <w:ind w:left="-284" w:right="-427" w:firstLine="0"/>
        <w:jc w:val="both"/>
        <w:rPr>
          <w:rFonts w:ascii="Times New Roman" w:eastAsia="MS Mincho" w:hAnsi="Times New Roman"/>
          <w:lang w:eastAsia="ja-JP"/>
        </w:rPr>
      </w:pPr>
      <w:r w:rsidRPr="0067186D">
        <w:rPr>
          <w:rFonts w:ascii="Times New Roman" w:eastAsia="MS Mincho" w:hAnsi="Times New Roman"/>
          <w:lang w:eastAsia="ja-JP"/>
        </w:rPr>
        <w:t xml:space="preserve">Новое среди нового. Современные подходы к лечению </w:t>
      </w:r>
      <w:proofErr w:type="spellStart"/>
      <w:r w:rsidRPr="0067186D">
        <w:rPr>
          <w:rFonts w:ascii="Times New Roman" w:eastAsia="MS Mincho" w:hAnsi="Times New Roman"/>
          <w:lang w:eastAsia="ja-JP"/>
        </w:rPr>
        <w:t>иммуновоспалительных</w:t>
      </w:r>
      <w:proofErr w:type="spellEnd"/>
      <w:r w:rsidRPr="0067186D">
        <w:rPr>
          <w:rFonts w:ascii="Times New Roman" w:eastAsia="MS Mincho" w:hAnsi="Times New Roman"/>
          <w:lang w:eastAsia="ja-JP"/>
        </w:rPr>
        <w:t xml:space="preserve"> заболеваний кишечника, кожи, суставов и позвоночника.</w:t>
      </w:r>
    </w:p>
    <w:p w:rsidR="0067186D" w:rsidRPr="0067186D" w:rsidRDefault="0067186D" w:rsidP="0067186D">
      <w:pPr>
        <w:numPr>
          <w:ilvl w:val="0"/>
          <w:numId w:val="1"/>
        </w:numPr>
        <w:tabs>
          <w:tab w:val="clear" w:pos="360"/>
          <w:tab w:val="num" w:pos="-284"/>
        </w:tabs>
        <w:spacing w:after="120" w:line="240" w:lineRule="auto"/>
        <w:ind w:left="-284" w:right="-427" w:firstLine="0"/>
        <w:jc w:val="both"/>
        <w:rPr>
          <w:rFonts w:ascii="Times New Roman" w:eastAsia="MS Mincho" w:hAnsi="Times New Roman"/>
          <w:lang w:eastAsia="ja-JP"/>
        </w:rPr>
      </w:pPr>
      <w:r w:rsidRPr="0067186D">
        <w:rPr>
          <w:rFonts w:ascii="Times New Roman" w:eastAsia="MS Mincho" w:hAnsi="Times New Roman"/>
          <w:lang w:eastAsia="ja-JP"/>
        </w:rPr>
        <w:t>Обмен опытом работы с биологическими препаратами при ведении пациентов с</w:t>
      </w:r>
      <w:r w:rsidRPr="0067186D">
        <w:rPr>
          <w:rFonts w:ascii="Times New Roman" w:eastAsia="MS Mincho" w:hAnsi="Times New Roman"/>
          <w:bCs/>
          <w:lang w:eastAsia="ja-JP"/>
        </w:rPr>
        <w:t xml:space="preserve"> воспалительными заболеваниями кишечника, кожи, суставов и позвоночника</w:t>
      </w:r>
      <w:r w:rsidRPr="0067186D">
        <w:rPr>
          <w:rFonts w:ascii="Times New Roman" w:eastAsia="MS Mincho" w:hAnsi="Times New Roman"/>
          <w:lang w:eastAsia="ja-JP"/>
        </w:rPr>
        <w:t xml:space="preserve"> в различных субъектах Российской Федерации и Уральского Федерального округа: конструктивный диалог.</w:t>
      </w:r>
    </w:p>
    <w:p w:rsidR="0067186D" w:rsidRDefault="0067186D" w:rsidP="0067186D">
      <w:pPr>
        <w:numPr>
          <w:ilvl w:val="0"/>
          <w:numId w:val="1"/>
        </w:numPr>
        <w:tabs>
          <w:tab w:val="clear" w:pos="360"/>
          <w:tab w:val="num" w:pos="-142"/>
        </w:tabs>
        <w:spacing w:after="120" w:line="240" w:lineRule="auto"/>
        <w:ind w:left="-284" w:right="-427" w:firstLine="0"/>
        <w:jc w:val="both"/>
        <w:rPr>
          <w:rFonts w:ascii="Times New Roman" w:eastAsia="MS Mincho" w:hAnsi="Times New Roman"/>
          <w:lang w:eastAsia="ja-JP"/>
        </w:rPr>
      </w:pPr>
      <w:r w:rsidRPr="008F3950">
        <w:rPr>
          <w:rFonts w:ascii="Times New Roman" w:eastAsia="MS Mincho" w:hAnsi="Times New Roman"/>
          <w:lang w:eastAsia="ja-JP"/>
        </w:rPr>
        <w:t>Морфологическая диагностика воспалительных заболеваний кишечника;</w:t>
      </w:r>
    </w:p>
    <w:p w:rsidR="0067186D" w:rsidRDefault="0067186D" w:rsidP="0067186D">
      <w:pPr>
        <w:numPr>
          <w:ilvl w:val="0"/>
          <w:numId w:val="1"/>
        </w:numPr>
        <w:tabs>
          <w:tab w:val="clear" w:pos="360"/>
          <w:tab w:val="num" w:pos="-142"/>
        </w:tabs>
        <w:spacing w:after="120" w:line="240" w:lineRule="auto"/>
        <w:ind w:left="-284" w:right="-427" w:firstLine="0"/>
        <w:jc w:val="both"/>
        <w:rPr>
          <w:rFonts w:ascii="Times New Roman" w:eastAsia="MS Mincho" w:hAnsi="Times New Roman"/>
          <w:lang w:eastAsia="ja-JP"/>
        </w:rPr>
      </w:pPr>
      <w:r w:rsidRPr="0067186D">
        <w:rPr>
          <w:rFonts w:ascii="Times New Roman" w:eastAsia="MS Mincho" w:hAnsi="Times New Roman"/>
          <w:lang w:eastAsia="ja-JP"/>
        </w:rPr>
        <w:t xml:space="preserve">Особенности </w:t>
      </w:r>
      <w:proofErr w:type="spellStart"/>
      <w:r w:rsidRPr="0067186D">
        <w:rPr>
          <w:rFonts w:ascii="Times New Roman" w:eastAsia="MS Mincho" w:hAnsi="Times New Roman"/>
          <w:lang w:eastAsia="ja-JP"/>
        </w:rPr>
        <w:t>энтерального</w:t>
      </w:r>
      <w:proofErr w:type="spellEnd"/>
      <w:r w:rsidRPr="0067186D">
        <w:rPr>
          <w:rFonts w:ascii="Times New Roman" w:eastAsia="MS Mincho" w:hAnsi="Times New Roman"/>
          <w:lang w:eastAsia="ja-JP"/>
        </w:rPr>
        <w:t xml:space="preserve"> и парентерального питания при воспалительных заболеваниях кишечника;</w:t>
      </w:r>
    </w:p>
    <w:p w:rsidR="0067186D" w:rsidRPr="008F3950" w:rsidRDefault="0067186D" w:rsidP="0067186D">
      <w:pPr>
        <w:numPr>
          <w:ilvl w:val="0"/>
          <w:numId w:val="1"/>
        </w:numPr>
        <w:tabs>
          <w:tab w:val="clear" w:pos="360"/>
          <w:tab w:val="num" w:pos="0"/>
        </w:tabs>
        <w:spacing w:after="120" w:line="240" w:lineRule="auto"/>
        <w:ind w:right="-427" w:hanging="644"/>
        <w:jc w:val="both"/>
        <w:rPr>
          <w:rFonts w:ascii="Times New Roman" w:eastAsia="MS Mincho" w:hAnsi="Times New Roman"/>
          <w:lang w:eastAsia="ja-JP"/>
        </w:rPr>
      </w:pPr>
      <w:r w:rsidRPr="008F3950">
        <w:rPr>
          <w:rFonts w:ascii="Times New Roman" w:eastAsia="MS Mincho" w:hAnsi="Times New Roman"/>
          <w:lang w:eastAsia="ja-JP"/>
        </w:rPr>
        <w:t> Оценка эффективности работы Центров ВЗК;</w:t>
      </w:r>
    </w:p>
    <w:p w:rsidR="0067186D" w:rsidRPr="008F3950" w:rsidRDefault="0067186D" w:rsidP="0067186D">
      <w:pPr>
        <w:numPr>
          <w:ilvl w:val="0"/>
          <w:numId w:val="1"/>
        </w:numPr>
        <w:tabs>
          <w:tab w:val="clear" w:pos="360"/>
          <w:tab w:val="num" w:pos="0"/>
        </w:tabs>
        <w:spacing w:after="120" w:line="240" w:lineRule="auto"/>
        <w:ind w:right="-427" w:hanging="644"/>
        <w:jc w:val="both"/>
        <w:rPr>
          <w:rFonts w:ascii="Times New Roman" w:eastAsia="MS Mincho" w:hAnsi="Times New Roman"/>
          <w:lang w:eastAsia="ja-JP"/>
        </w:rPr>
      </w:pPr>
      <w:r w:rsidRPr="008F3950">
        <w:rPr>
          <w:rFonts w:ascii="Times New Roman" w:eastAsia="MS Mincho" w:hAnsi="Times New Roman"/>
          <w:lang w:eastAsia="ja-JP"/>
        </w:rPr>
        <w:t xml:space="preserve">ВЗК и </w:t>
      </w:r>
      <w:proofErr w:type="spellStart"/>
      <w:r w:rsidRPr="008F3950">
        <w:rPr>
          <w:rFonts w:ascii="Times New Roman" w:eastAsia="MS Mincho" w:hAnsi="Times New Roman"/>
          <w:lang w:eastAsia="ja-JP"/>
        </w:rPr>
        <w:t>коморбидность</w:t>
      </w:r>
      <w:proofErr w:type="spellEnd"/>
      <w:r w:rsidRPr="008F3950">
        <w:rPr>
          <w:rFonts w:ascii="Times New Roman" w:eastAsia="MS Mincho" w:hAnsi="Times New Roman"/>
          <w:lang w:eastAsia="ja-JP"/>
        </w:rPr>
        <w:t>.</w:t>
      </w:r>
    </w:p>
    <w:p w:rsidR="0067186D" w:rsidRPr="008F3950" w:rsidRDefault="0067186D" w:rsidP="0067186D">
      <w:pPr>
        <w:numPr>
          <w:ilvl w:val="0"/>
          <w:numId w:val="1"/>
        </w:numPr>
        <w:tabs>
          <w:tab w:val="clear" w:pos="360"/>
          <w:tab w:val="num" w:pos="0"/>
        </w:tabs>
        <w:spacing w:after="120" w:line="240" w:lineRule="auto"/>
        <w:ind w:right="-427" w:hanging="644"/>
        <w:jc w:val="both"/>
        <w:rPr>
          <w:rFonts w:ascii="Times New Roman" w:eastAsia="MS Mincho" w:hAnsi="Times New Roman"/>
          <w:lang w:eastAsia="ja-JP"/>
        </w:rPr>
      </w:pPr>
      <w:r w:rsidRPr="008F3950">
        <w:rPr>
          <w:rFonts w:ascii="Times New Roman" w:eastAsia="MS Mincho" w:hAnsi="Times New Roman"/>
          <w:lang w:eastAsia="ja-JP"/>
        </w:rPr>
        <w:t> Заболевания печени у больных с ВЗК;</w:t>
      </w:r>
    </w:p>
    <w:p w:rsidR="0067186D" w:rsidRPr="008F3950" w:rsidRDefault="0067186D" w:rsidP="0067186D">
      <w:pPr>
        <w:numPr>
          <w:ilvl w:val="0"/>
          <w:numId w:val="1"/>
        </w:numPr>
        <w:tabs>
          <w:tab w:val="clear" w:pos="360"/>
          <w:tab w:val="num" w:pos="0"/>
        </w:tabs>
        <w:spacing w:after="120" w:line="240" w:lineRule="auto"/>
        <w:ind w:right="-427" w:hanging="644"/>
        <w:jc w:val="both"/>
        <w:rPr>
          <w:rFonts w:ascii="Times New Roman" w:eastAsia="MS Mincho" w:hAnsi="Times New Roman"/>
          <w:lang w:eastAsia="ja-JP"/>
        </w:rPr>
      </w:pPr>
      <w:r w:rsidRPr="008F3950">
        <w:rPr>
          <w:rFonts w:ascii="Times New Roman" w:eastAsia="MS Mincho" w:hAnsi="Times New Roman"/>
          <w:lang w:eastAsia="ja-JP"/>
        </w:rPr>
        <w:t> Выбор биологической терапии с точки зрения затрат и эф</w:t>
      </w:r>
    </w:p>
    <w:p w:rsidR="0067186D" w:rsidRDefault="00F817BA" w:rsidP="0067186D">
      <w:pPr>
        <w:spacing w:after="120" w:line="240" w:lineRule="auto"/>
        <w:ind w:left="-284" w:right="-427" w:firstLine="426"/>
        <w:jc w:val="both"/>
        <w:rPr>
          <w:rFonts w:ascii="Times New Roman" w:eastAsia="MS Mincho" w:hAnsi="Times New Roman"/>
          <w:lang w:eastAsia="ja-JP"/>
        </w:rPr>
      </w:pPr>
      <w:r w:rsidRPr="00F817BA">
        <w:rPr>
          <w:rFonts w:ascii="Times New Roman" w:eastAsia="MS Mincho" w:hAnsi="Times New Roman"/>
          <w:lang w:eastAsia="ja-JP"/>
        </w:rPr>
        <w:t>Конференция носит выраженную социальную значимость, так как направлена на популяризацию современных подходов к диагностике наиболее сложной группы иммунных заболеваний кишечника, кожи, суставов и позвоночника.</w:t>
      </w:r>
      <w:r>
        <w:rPr>
          <w:rFonts w:ascii="Times New Roman" w:eastAsia="MS Mincho" w:hAnsi="Times New Roman"/>
          <w:lang w:eastAsia="ja-JP"/>
        </w:rPr>
        <w:t xml:space="preserve"> </w:t>
      </w:r>
      <w:r w:rsidR="00642A7F">
        <w:rPr>
          <w:rFonts w:ascii="Times New Roman" w:eastAsia="MS Mincho" w:hAnsi="Times New Roman"/>
          <w:lang w:eastAsia="ja-JP"/>
        </w:rPr>
        <w:t xml:space="preserve"> </w:t>
      </w:r>
    </w:p>
    <w:p w:rsidR="0067186D" w:rsidRDefault="0067186D" w:rsidP="0067186D">
      <w:pPr>
        <w:spacing w:after="120" w:line="240" w:lineRule="auto"/>
        <w:ind w:left="-284" w:right="-427"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40EC4">
        <w:rPr>
          <w:rFonts w:ascii="Times New Roman" w:eastAsia="MS Mincho" w:hAnsi="Times New Roman"/>
          <w:sz w:val="24"/>
          <w:szCs w:val="24"/>
          <w:lang w:eastAsia="ja-JP"/>
        </w:rPr>
        <w:t>Темы научных докладов участников подлежат обязательному согласо</w:t>
      </w:r>
      <w:r>
        <w:rPr>
          <w:rFonts w:ascii="Times New Roman" w:eastAsia="MS Mincho" w:hAnsi="Times New Roman"/>
          <w:sz w:val="24"/>
          <w:szCs w:val="24"/>
          <w:lang w:eastAsia="ja-JP"/>
        </w:rPr>
        <w:t>ванию с научными руководителями.</w:t>
      </w:r>
    </w:p>
    <w:p w:rsidR="0067186D" w:rsidRPr="00231ED0" w:rsidRDefault="0067186D" w:rsidP="0067186D">
      <w:pPr>
        <w:spacing w:after="120" w:line="240" w:lineRule="auto"/>
        <w:ind w:left="-284" w:right="-427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231ED0">
        <w:rPr>
          <w:rFonts w:ascii="Times New Roman" w:eastAsia="MS Mincho" w:hAnsi="Times New Roman"/>
          <w:b/>
          <w:sz w:val="24"/>
          <w:szCs w:val="24"/>
          <w:lang w:eastAsia="ja-JP"/>
        </w:rPr>
        <w:t>Руководители научной программы:</w:t>
      </w:r>
    </w:p>
    <w:p w:rsidR="0067186D" w:rsidRPr="00DD3CDC" w:rsidRDefault="0067186D" w:rsidP="0067186D">
      <w:pPr>
        <w:spacing w:after="120" w:line="240" w:lineRule="auto"/>
        <w:ind w:left="-284" w:right="-42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D3CDC">
        <w:rPr>
          <w:rFonts w:ascii="Times New Roman" w:eastAsia="MS Mincho" w:hAnsi="Times New Roman"/>
          <w:b/>
          <w:sz w:val="24"/>
          <w:szCs w:val="24"/>
          <w:lang w:eastAsia="ja-JP"/>
        </w:rPr>
        <w:t>Тарасова Лариса Владимировна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D3CDC">
        <w:rPr>
          <w:rFonts w:ascii="Times New Roman" w:eastAsia="MS Mincho" w:hAnsi="Times New Roman"/>
          <w:sz w:val="24"/>
          <w:szCs w:val="24"/>
          <w:lang w:eastAsia="ja-JP"/>
        </w:rPr>
        <w:t>–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D3CDC">
        <w:rPr>
          <w:rFonts w:ascii="Times New Roman" w:eastAsia="MS Mincho" w:hAnsi="Times New Roman"/>
          <w:sz w:val="24"/>
          <w:szCs w:val="24"/>
          <w:lang w:eastAsia="ja-JP"/>
        </w:rPr>
        <w:t>Руководитель Центра</w:t>
      </w:r>
      <w:r w:rsidR="00642A7F">
        <w:rPr>
          <w:rFonts w:ascii="Times New Roman" w:eastAsia="MS Mincho" w:hAnsi="Times New Roman"/>
          <w:sz w:val="24"/>
          <w:szCs w:val="24"/>
          <w:lang w:eastAsia="ja-JP"/>
        </w:rPr>
        <w:t xml:space="preserve"> по диагностике и лечению</w:t>
      </w:r>
      <w:r w:rsidRPr="00DD3CDC">
        <w:rPr>
          <w:rFonts w:ascii="Times New Roman" w:eastAsia="MS Mincho" w:hAnsi="Times New Roman"/>
          <w:sz w:val="24"/>
          <w:szCs w:val="24"/>
          <w:lang w:eastAsia="ja-JP"/>
        </w:rPr>
        <w:t xml:space="preserve"> воспалительных заболеваний кишечника, заместитель главного врача по терапевтической помощи БУ «Сургутская окружная клиническая больница» Департамента здравоохранения ХМАО-Югры, д.м.н., профессор кафедры внутренних болезней Сургутского государственного университета (сектор «Гастроэнтерология», «Терапия»). </w:t>
      </w:r>
    </w:p>
    <w:p w:rsidR="0067186D" w:rsidRPr="00DD3CDC" w:rsidRDefault="0067186D" w:rsidP="0067186D">
      <w:pPr>
        <w:spacing w:after="120" w:line="240" w:lineRule="auto"/>
        <w:ind w:left="-284" w:right="-42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D3CDC">
        <w:rPr>
          <w:rFonts w:ascii="Times New Roman" w:eastAsia="MS Mincho" w:hAnsi="Times New Roman"/>
          <w:sz w:val="24"/>
          <w:szCs w:val="24"/>
          <w:lang w:eastAsia="ja-JP"/>
        </w:rPr>
        <w:t>Тел. моб. +7 9324331406</w:t>
      </w:r>
    </w:p>
    <w:p w:rsidR="0067186D" w:rsidRPr="00642A7F" w:rsidRDefault="0067186D" w:rsidP="00FF4777">
      <w:pPr>
        <w:spacing w:after="120" w:line="240" w:lineRule="auto"/>
        <w:ind w:left="-284" w:right="-427"/>
        <w:jc w:val="both"/>
        <w:rPr>
          <w:rFonts w:ascii="Times New Roman" w:eastAsia="MS Mincho" w:hAnsi="Times New Roman"/>
          <w:sz w:val="24"/>
          <w:szCs w:val="24"/>
          <w:lang w:val="en-US" w:eastAsia="ja-JP"/>
        </w:rPr>
      </w:pPr>
      <w:r w:rsidRPr="004325AC">
        <w:rPr>
          <w:rFonts w:ascii="Times New Roman" w:eastAsia="MS Mincho" w:hAnsi="Times New Roman"/>
          <w:sz w:val="24"/>
          <w:szCs w:val="24"/>
          <w:lang w:val="en-US" w:eastAsia="ja-JP"/>
        </w:rPr>
        <w:t>E</w:t>
      </w:r>
      <w:r w:rsidRPr="00642A7F">
        <w:rPr>
          <w:rFonts w:ascii="Times New Roman" w:eastAsia="MS Mincho" w:hAnsi="Times New Roman"/>
          <w:sz w:val="24"/>
          <w:szCs w:val="24"/>
          <w:lang w:val="en-US" w:eastAsia="ja-JP"/>
        </w:rPr>
        <w:t>-</w:t>
      </w:r>
      <w:r w:rsidRPr="004325AC">
        <w:rPr>
          <w:rFonts w:ascii="Times New Roman" w:eastAsia="MS Mincho" w:hAnsi="Times New Roman"/>
          <w:sz w:val="24"/>
          <w:szCs w:val="24"/>
          <w:lang w:val="en-US" w:eastAsia="ja-JP"/>
        </w:rPr>
        <w:t>mail</w:t>
      </w:r>
      <w:r w:rsidRPr="00642A7F">
        <w:rPr>
          <w:rFonts w:ascii="Times New Roman" w:eastAsia="MS Mincho" w:hAnsi="Times New Roman"/>
          <w:sz w:val="24"/>
          <w:szCs w:val="24"/>
          <w:lang w:val="en-US" w:eastAsia="ja-JP"/>
        </w:rPr>
        <w:t xml:space="preserve">:  </w:t>
      </w:r>
      <w:r w:rsidRPr="004325AC">
        <w:rPr>
          <w:rFonts w:ascii="Times New Roman" w:eastAsia="MS Mincho" w:hAnsi="Times New Roman"/>
          <w:sz w:val="24"/>
          <w:szCs w:val="24"/>
          <w:lang w:val="en-US" w:eastAsia="ja-JP"/>
        </w:rPr>
        <w:t>tlarisagast</w:t>
      </w:r>
      <w:r w:rsidRPr="00642A7F">
        <w:rPr>
          <w:rFonts w:ascii="Times New Roman" w:eastAsia="MS Mincho" w:hAnsi="Times New Roman"/>
          <w:sz w:val="24"/>
          <w:szCs w:val="24"/>
          <w:lang w:val="en-US" w:eastAsia="ja-JP"/>
        </w:rPr>
        <w:t>18@</w:t>
      </w:r>
      <w:r w:rsidRPr="004325AC">
        <w:rPr>
          <w:rFonts w:ascii="Times New Roman" w:eastAsia="MS Mincho" w:hAnsi="Times New Roman"/>
          <w:sz w:val="24"/>
          <w:szCs w:val="24"/>
          <w:lang w:val="en-US" w:eastAsia="ja-JP"/>
        </w:rPr>
        <w:t>mail</w:t>
      </w:r>
      <w:r w:rsidRPr="00642A7F">
        <w:rPr>
          <w:rFonts w:ascii="Times New Roman" w:eastAsia="MS Mincho" w:hAnsi="Times New Roman"/>
          <w:sz w:val="24"/>
          <w:szCs w:val="24"/>
          <w:lang w:val="en-US" w:eastAsia="ja-JP"/>
        </w:rPr>
        <w:t>.</w:t>
      </w:r>
      <w:r w:rsidRPr="004325AC">
        <w:rPr>
          <w:rFonts w:ascii="Times New Roman" w:eastAsia="MS Mincho" w:hAnsi="Times New Roman"/>
          <w:sz w:val="24"/>
          <w:szCs w:val="24"/>
          <w:lang w:val="en-US" w:eastAsia="ja-JP"/>
        </w:rPr>
        <w:t>ru</w:t>
      </w:r>
      <w:r w:rsidRPr="00642A7F">
        <w:rPr>
          <w:rFonts w:ascii="Times New Roman" w:eastAsia="MS Mincho" w:hAnsi="Times New Roman"/>
          <w:sz w:val="24"/>
          <w:szCs w:val="24"/>
          <w:lang w:val="en-US" w:eastAsia="ja-JP"/>
        </w:rPr>
        <w:t xml:space="preserve"> </w:t>
      </w:r>
    </w:p>
    <w:p w:rsidR="00FF4777" w:rsidRPr="00642A7F" w:rsidRDefault="00FF4777" w:rsidP="00FF4777">
      <w:pPr>
        <w:spacing w:after="120" w:line="240" w:lineRule="auto"/>
        <w:ind w:left="-284" w:right="-427"/>
        <w:jc w:val="both"/>
        <w:rPr>
          <w:rFonts w:ascii="Times New Roman" w:eastAsia="MS Mincho" w:hAnsi="Times New Roman"/>
          <w:sz w:val="24"/>
          <w:szCs w:val="24"/>
          <w:lang w:val="en-US" w:eastAsia="ja-JP"/>
        </w:rPr>
      </w:pPr>
    </w:p>
    <w:p w:rsidR="00F817BA" w:rsidRDefault="0067186D" w:rsidP="0067186D">
      <w:pPr>
        <w:spacing w:after="120" w:line="240" w:lineRule="auto"/>
        <w:ind w:left="-284" w:right="-427"/>
        <w:jc w:val="both"/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</w:pPr>
      <w:r w:rsidRPr="00642A7F">
        <w:rPr>
          <w:rFonts w:ascii="Times New Roman" w:eastAsia="MS Mincho" w:hAnsi="Times New Roman"/>
          <w:b/>
          <w:bCs/>
          <w:iCs/>
          <w:sz w:val="24"/>
          <w:szCs w:val="24"/>
          <w:lang w:val="en-US" w:eastAsia="ja-JP"/>
        </w:rPr>
        <w:t xml:space="preserve">     </w:t>
      </w:r>
      <w:r w:rsidRPr="00DE428A"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  <w:t xml:space="preserve">Данный формат позволит подключиться к конференции всем желающим, из всех уголков нашей страны. </w:t>
      </w:r>
    </w:p>
    <w:p w:rsidR="00A529B1" w:rsidRDefault="00A529B1" w:rsidP="0067186D">
      <w:pPr>
        <w:spacing w:after="120" w:line="240" w:lineRule="auto"/>
        <w:ind w:left="-284" w:right="-427"/>
        <w:jc w:val="both"/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</w:pPr>
      <w:bookmarkStart w:id="0" w:name="_GoBack"/>
      <w:bookmarkEnd w:id="0"/>
    </w:p>
    <w:p w:rsidR="0067186D" w:rsidRDefault="00642A7F" w:rsidP="00FF4777">
      <w:pPr>
        <w:spacing w:after="120" w:line="240" w:lineRule="auto"/>
        <w:ind w:left="-284" w:right="-427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  </w:t>
      </w:r>
      <w:r w:rsidR="00F817BA" w:rsidRPr="00F817BA">
        <w:rPr>
          <w:rFonts w:ascii="Times New Roman" w:eastAsia="MS Mincho" w:hAnsi="Times New Roman"/>
          <w:b/>
          <w:sz w:val="24"/>
          <w:szCs w:val="24"/>
          <w:lang w:eastAsia="ja-JP"/>
        </w:rPr>
        <w:t>Документация по данному мероприятию представлена в Комиссию по оценке учебных мероприятий и материалов для НМО (баллы по системе НМО для слушателей докладов фармацевтических компаний-спонсоров не начисляются)</w:t>
      </w:r>
      <w:r w:rsidR="00F817BA">
        <w:rPr>
          <w:rFonts w:ascii="Times New Roman" w:eastAsia="MS Mincho" w:hAnsi="Times New Roman"/>
          <w:b/>
          <w:sz w:val="24"/>
          <w:szCs w:val="24"/>
          <w:lang w:eastAsia="ja-JP"/>
        </w:rPr>
        <w:t>.</w:t>
      </w:r>
    </w:p>
    <w:p w:rsidR="005964CD" w:rsidRDefault="0067186D" w:rsidP="00FF4777">
      <w:pPr>
        <w:spacing w:after="120" w:line="240" w:lineRule="auto"/>
        <w:ind w:left="-284" w:right="-427" w:firstLine="284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DD3CDC">
        <w:rPr>
          <w:rFonts w:ascii="Times New Roman" w:eastAsia="MS Mincho" w:hAnsi="Times New Roman"/>
          <w:sz w:val="24"/>
          <w:szCs w:val="24"/>
          <w:lang w:eastAsia="ja-JP"/>
        </w:rPr>
        <w:t>Техническим организатором, уполномоченным вести организационно-техническое обслуживание мероприятия, назначен ООО «ИНТЕЛ-МЕД», является провайдером системы НМО</w:t>
      </w:r>
      <w:r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5964CD" w:rsidRDefault="005964CD" w:rsidP="00B869EE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:rsidR="00FF4777" w:rsidRPr="001E7AD3" w:rsidRDefault="00087FE7" w:rsidP="00FF4777">
      <w:pPr>
        <w:widowControl w:val="0"/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</w:t>
      </w:r>
    </w:p>
    <w:p w:rsidR="00E93F24" w:rsidRPr="001E7AD3" w:rsidRDefault="00E93F24" w:rsidP="00001D49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sectPr w:rsidR="00E93F24" w:rsidRPr="001E7AD3" w:rsidSect="00FF477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5057_"/>
      </v:shape>
    </w:pict>
  </w:numPicBullet>
  <w:abstractNum w:abstractNumId="0">
    <w:nsid w:val="078B0135"/>
    <w:multiLevelType w:val="hybridMultilevel"/>
    <w:tmpl w:val="16F86804"/>
    <w:lvl w:ilvl="0" w:tplc="36746AD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828"/>
    <w:rsid w:val="00001D49"/>
    <w:rsid w:val="0003772E"/>
    <w:rsid w:val="00087FE7"/>
    <w:rsid w:val="00093029"/>
    <w:rsid w:val="000937BF"/>
    <w:rsid w:val="00135BD2"/>
    <w:rsid w:val="00196146"/>
    <w:rsid w:val="001E7AD3"/>
    <w:rsid w:val="001F1B37"/>
    <w:rsid w:val="00200C98"/>
    <w:rsid w:val="00247D5A"/>
    <w:rsid w:val="00255689"/>
    <w:rsid w:val="002C0D4C"/>
    <w:rsid w:val="002C38F4"/>
    <w:rsid w:val="002F3DD7"/>
    <w:rsid w:val="003020ED"/>
    <w:rsid w:val="00310CC6"/>
    <w:rsid w:val="00312A5E"/>
    <w:rsid w:val="00313C10"/>
    <w:rsid w:val="003271A2"/>
    <w:rsid w:val="003903DE"/>
    <w:rsid w:val="003C3446"/>
    <w:rsid w:val="003C5C45"/>
    <w:rsid w:val="004578E2"/>
    <w:rsid w:val="004A0F4F"/>
    <w:rsid w:val="005964CD"/>
    <w:rsid w:val="00631F14"/>
    <w:rsid w:val="006375A4"/>
    <w:rsid w:val="00642A7F"/>
    <w:rsid w:val="0067186D"/>
    <w:rsid w:val="006C0828"/>
    <w:rsid w:val="006D52B8"/>
    <w:rsid w:val="00777E3F"/>
    <w:rsid w:val="007A7161"/>
    <w:rsid w:val="007F2AD9"/>
    <w:rsid w:val="00855117"/>
    <w:rsid w:val="008B1CA5"/>
    <w:rsid w:val="009A268D"/>
    <w:rsid w:val="009B1F6A"/>
    <w:rsid w:val="009D666F"/>
    <w:rsid w:val="009F2E6F"/>
    <w:rsid w:val="00A529B1"/>
    <w:rsid w:val="00A91669"/>
    <w:rsid w:val="00AD6623"/>
    <w:rsid w:val="00B01D9E"/>
    <w:rsid w:val="00B869EE"/>
    <w:rsid w:val="00BB61E8"/>
    <w:rsid w:val="00BD7640"/>
    <w:rsid w:val="00C05766"/>
    <w:rsid w:val="00C11342"/>
    <w:rsid w:val="00CC013A"/>
    <w:rsid w:val="00D61AE2"/>
    <w:rsid w:val="00E519A1"/>
    <w:rsid w:val="00E646D0"/>
    <w:rsid w:val="00E74BFF"/>
    <w:rsid w:val="00E93F24"/>
    <w:rsid w:val="00F817BA"/>
    <w:rsid w:val="00F9534A"/>
    <w:rsid w:val="00FF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71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1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F83D-E357-4002-A0EC-45CB6B9E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Тарасов</cp:lastModifiedBy>
  <cp:revision>6</cp:revision>
  <cp:lastPrinted>2019-01-29T21:46:00Z</cp:lastPrinted>
  <dcterms:created xsi:type="dcterms:W3CDTF">2020-04-20T11:11:00Z</dcterms:created>
  <dcterms:modified xsi:type="dcterms:W3CDTF">2020-04-22T17:24:00Z</dcterms:modified>
</cp:coreProperties>
</file>